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61" w:rsidRPr="00B71E61" w:rsidRDefault="00B71E61" w:rsidP="00B71E61">
      <w:pPr>
        <w:pBdr>
          <w:bottom w:val="single" w:sz="2" w:space="2" w:color="000000"/>
        </w:pBdr>
        <w:shd w:val="clear" w:color="auto" w:fill="FFFFFF"/>
        <w:spacing w:before="45" w:after="120" w:line="240" w:lineRule="auto"/>
        <w:outlineLvl w:val="0"/>
        <w:rPr>
          <w:rFonts w:ascii="Verdana" w:eastAsia="Times New Roman" w:hAnsi="Verdana" w:cs="Times New Roman"/>
          <w:b/>
          <w:bCs/>
          <w:color w:val="330066"/>
          <w:kern w:val="36"/>
          <w:sz w:val="31"/>
          <w:szCs w:val="31"/>
        </w:rPr>
      </w:pPr>
      <w:r w:rsidRPr="00B71E61">
        <w:rPr>
          <w:rFonts w:ascii="Verdana" w:eastAsia="Times New Roman" w:hAnsi="Verdana" w:cs="Times New Roman"/>
          <w:b/>
          <w:bCs/>
          <w:color w:val="330066"/>
          <w:kern w:val="36"/>
          <w:sz w:val="31"/>
          <w:szCs w:val="31"/>
        </w:rPr>
        <w:t>North-Central Section - 50th Annual Meeting (18–19 April 2016)</w:t>
      </w:r>
    </w:p>
    <w:p w:rsidR="00B71E61" w:rsidRPr="00B71E61" w:rsidRDefault="00B71E61" w:rsidP="00B71E61">
      <w:pPr>
        <w:spacing w:after="0" w:line="240" w:lineRule="auto"/>
        <w:rPr>
          <w:rFonts w:ascii="Arial" w:eastAsia="Times New Roman" w:hAnsi="Arial" w:cs="Arial"/>
          <w:color w:val="999999"/>
          <w:sz w:val="29"/>
          <w:szCs w:val="29"/>
        </w:rPr>
      </w:pPr>
      <w:r w:rsidRPr="00B71E61">
        <w:rPr>
          <w:rFonts w:ascii="Arial" w:eastAsia="Times New Roman" w:hAnsi="Arial" w:cs="Arial"/>
          <w:color w:val="999999"/>
          <w:sz w:val="29"/>
          <w:szCs w:val="29"/>
        </w:rPr>
        <w:t>Paper No. 17-4</w:t>
      </w: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r w:rsidRPr="00B71E61">
        <w:rPr>
          <w:rFonts w:ascii="Arial" w:eastAsia="Times New Roman" w:hAnsi="Arial" w:cs="Arial"/>
          <w:color w:val="000000"/>
          <w:sz w:val="29"/>
          <w:szCs w:val="29"/>
        </w:rPr>
        <w:t>Presentation Time: 1:30 PM-5:30 PM</w:t>
      </w: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r w:rsidRPr="00B71E61">
        <w:rPr>
          <w:rFonts w:ascii="Arial" w:eastAsia="Times New Roman" w:hAnsi="Arial" w:cs="Arial"/>
          <w:color w:val="000000"/>
          <w:sz w:val="29"/>
          <w:szCs w:val="29"/>
        </w:rPr>
        <w:br/>
      </w:r>
    </w:p>
    <w:p w:rsidR="00B71E61" w:rsidRPr="00B71E61" w:rsidRDefault="00B71E61" w:rsidP="00B71E61">
      <w:pPr>
        <w:pBdr>
          <w:bottom w:val="single" w:sz="2" w:space="2" w:color="000000"/>
        </w:pBdr>
        <w:spacing w:before="45" w:after="120" w:line="240" w:lineRule="auto"/>
        <w:outlineLvl w:val="0"/>
        <w:rPr>
          <w:rFonts w:ascii="Verdana" w:eastAsia="Times New Roman" w:hAnsi="Verdana" w:cs="Arial"/>
          <w:b/>
          <w:bCs/>
          <w:color w:val="330066"/>
          <w:kern w:val="36"/>
          <w:sz w:val="38"/>
          <w:szCs w:val="38"/>
        </w:rPr>
      </w:pPr>
      <w:r w:rsidRPr="00B71E61">
        <w:rPr>
          <w:rFonts w:ascii="Verdana" w:eastAsia="Times New Roman" w:hAnsi="Verdana" w:cs="Arial"/>
          <w:b/>
          <w:bCs/>
          <w:color w:val="330066"/>
          <w:kern w:val="36"/>
          <w:sz w:val="38"/>
          <w:szCs w:val="38"/>
        </w:rPr>
        <w:t>DIATOMS FROM AFAR: NOVEL SPECIES OF BACILLARIOPHYCEAE (DIATOMS) FROM THE PLIOCENE HADAR FORMATION, ETHIOPIA</w:t>
      </w: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hyperlink r:id="rId5" w:history="1">
        <w:r w:rsidRPr="00B71E61">
          <w:rPr>
            <w:rFonts w:ascii="Arial" w:eastAsia="Times New Roman" w:hAnsi="Arial" w:cs="Arial"/>
            <w:b/>
            <w:bCs/>
            <w:color w:val="330066"/>
            <w:sz w:val="29"/>
            <w:szCs w:val="29"/>
            <w:u w:val="single"/>
          </w:rPr>
          <w:t>MOHAN, Joseph</w:t>
        </w:r>
      </w:hyperlink>
      <w:r w:rsidRPr="00B71E61">
        <w:rPr>
          <w:rFonts w:ascii="Arial" w:eastAsia="Times New Roman" w:hAnsi="Arial" w:cs="Arial"/>
          <w:color w:val="000000"/>
          <w:sz w:val="29"/>
          <w:szCs w:val="29"/>
        </w:rPr>
        <w:t>, Earth and Environmental Systems, Indiana State University, 600 Chestnut, Science room 159, Terre Haute, IN 47809, STONE, Jeffery R., Department of Earth and Environmental Systems, Indiana State University, Terre Haute, IN 47809, CAMPISANO, Christopher J., Institute of Human Origins, School of Human Evolution and Social Change, Arizona State University, Tempe, AZ 85287 and COHEN, Andrew S., Department of Geosciences, University of Arizona, Tucson, AZ 85721, Jmohan@Sycamores.indstate.edu</w:t>
      </w: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p>
    <w:p w:rsidR="00B71E61" w:rsidRPr="00B71E61" w:rsidRDefault="00B71E61" w:rsidP="00B71E61">
      <w:pPr>
        <w:shd w:val="clear" w:color="auto" w:fill="FFFFFF"/>
        <w:spacing w:after="0" w:line="240" w:lineRule="auto"/>
        <w:rPr>
          <w:rFonts w:ascii="Arial" w:eastAsia="Times New Roman" w:hAnsi="Arial" w:cs="Arial"/>
          <w:color w:val="000000"/>
          <w:sz w:val="29"/>
          <w:szCs w:val="29"/>
        </w:rPr>
      </w:pPr>
      <w:r w:rsidRPr="00B71E61">
        <w:rPr>
          <w:rFonts w:ascii="Arial" w:eastAsia="Times New Roman" w:hAnsi="Arial" w:cs="Arial"/>
          <w:color w:val="000000"/>
          <w:sz w:val="29"/>
          <w:szCs w:val="29"/>
        </w:rPr>
        <w:t xml:space="preserve">A </w:t>
      </w:r>
      <w:proofErr w:type="spellStart"/>
      <w:r w:rsidRPr="00B71E61">
        <w:rPr>
          <w:rFonts w:ascii="Arial" w:eastAsia="Times New Roman" w:hAnsi="Arial" w:cs="Arial"/>
          <w:color w:val="000000"/>
          <w:sz w:val="29"/>
          <w:szCs w:val="29"/>
        </w:rPr>
        <w:t>paleoecological</w:t>
      </w:r>
      <w:proofErr w:type="spellEnd"/>
      <w:r w:rsidRPr="00B71E61">
        <w:rPr>
          <w:rFonts w:ascii="Arial" w:eastAsia="Times New Roman" w:hAnsi="Arial" w:cs="Arial"/>
          <w:color w:val="000000"/>
          <w:sz w:val="29"/>
          <w:szCs w:val="29"/>
        </w:rPr>
        <w:t xml:space="preserve"> study of the Pliocene </w:t>
      </w:r>
      <w:proofErr w:type="spellStart"/>
      <w:r w:rsidRPr="00B71E61">
        <w:rPr>
          <w:rFonts w:ascii="Arial" w:eastAsia="Times New Roman" w:hAnsi="Arial" w:cs="Arial"/>
          <w:color w:val="000000"/>
          <w:sz w:val="29"/>
          <w:szCs w:val="29"/>
        </w:rPr>
        <w:t>Hadar</w:t>
      </w:r>
      <w:proofErr w:type="spellEnd"/>
      <w:r w:rsidRPr="00B71E61">
        <w:rPr>
          <w:rFonts w:ascii="Arial" w:eastAsia="Times New Roman" w:hAnsi="Arial" w:cs="Arial"/>
          <w:color w:val="000000"/>
          <w:sz w:val="29"/>
          <w:szCs w:val="29"/>
        </w:rPr>
        <w:t xml:space="preserve"> Formation in the Afar Region, Ethiopia has unearthed several novel species of </w:t>
      </w:r>
      <w:proofErr w:type="spellStart"/>
      <w:r w:rsidRPr="00B71E61">
        <w:rPr>
          <w:rFonts w:ascii="Arial" w:eastAsia="Times New Roman" w:hAnsi="Arial" w:cs="Arial"/>
          <w:color w:val="000000"/>
          <w:sz w:val="29"/>
          <w:szCs w:val="29"/>
        </w:rPr>
        <w:t>Bacillariophyceae</w:t>
      </w:r>
      <w:proofErr w:type="spellEnd"/>
      <w:r w:rsidRPr="00B71E61">
        <w:rPr>
          <w:rFonts w:ascii="Arial" w:eastAsia="Times New Roman" w:hAnsi="Arial" w:cs="Arial"/>
          <w:color w:val="000000"/>
          <w:sz w:val="29"/>
          <w:szCs w:val="29"/>
        </w:rPr>
        <w:t xml:space="preserve"> (diatoms). The </w:t>
      </w:r>
      <w:proofErr w:type="spellStart"/>
      <w:r w:rsidRPr="00B71E61">
        <w:rPr>
          <w:rFonts w:ascii="Arial" w:eastAsia="Times New Roman" w:hAnsi="Arial" w:cs="Arial"/>
          <w:color w:val="000000"/>
          <w:sz w:val="29"/>
          <w:szCs w:val="29"/>
        </w:rPr>
        <w:t>Hadar</w:t>
      </w:r>
      <w:proofErr w:type="spellEnd"/>
      <w:r w:rsidRPr="00B71E61">
        <w:rPr>
          <w:rFonts w:ascii="Arial" w:eastAsia="Times New Roman" w:hAnsi="Arial" w:cs="Arial"/>
          <w:color w:val="000000"/>
          <w:sz w:val="29"/>
          <w:szCs w:val="29"/>
        </w:rPr>
        <w:t xml:space="preserve"> Formation diatom assemblage allows for previously unknown water conditions in </w:t>
      </w:r>
      <w:proofErr w:type="spellStart"/>
      <w:r w:rsidRPr="00B71E61">
        <w:rPr>
          <w:rFonts w:ascii="Arial" w:eastAsia="Times New Roman" w:hAnsi="Arial" w:cs="Arial"/>
          <w:color w:val="000000"/>
          <w:sz w:val="29"/>
          <w:szCs w:val="29"/>
        </w:rPr>
        <w:t>Paleolake</w:t>
      </w:r>
      <w:proofErr w:type="spellEnd"/>
      <w:r w:rsidRPr="00B71E61">
        <w:rPr>
          <w:rFonts w:ascii="Arial" w:eastAsia="Times New Roman" w:hAnsi="Arial" w:cs="Arial"/>
          <w:color w:val="000000"/>
          <w:sz w:val="29"/>
          <w:szCs w:val="29"/>
        </w:rPr>
        <w:t xml:space="preserve"> </w:t>
      </w:r>
      <w:proofErr w:type="spellStart"/>
      <w:r w:rsidRPr="00B71E61">
        <w:rPr>
          <w:rFonts w:ascii="Arial" w:eastAsia="Times New Roman" w:hAnsi="Arial" w:cs="Arial"/>
          <w:color w:val="000000"/>
          <w:sz w:val="29"/>
          <w:szCs w:val="29"/>
        </w:rPr>
        <w:t>Hadar</w:t>
      </w:r>
      <w:proofErr w:type="spellEnd"/>
      <w:r w:rsidRPr="00B71E61">
        <w:rPr>
          <w:rFonts w:ascii="Arial" w:eastAsia="Times New Roman" w:hAnsi="Arial" w:cs="Arial"/>
          <w:color w:val="000000"/>
          <w:sz w:val="29"/>
          <w:szCs w:val="29"/>
        </w:rPr>
        <w:t xml:space="preserve"> to be deciphered. The </w:t>
      </w:r>
      <w:proofErr w:type="spellStart"/>
      <w:r w:rsidRPr="00B71E61">
        <w:rPr>
          <w:rFonts w:ascii="Arial" w:eastAsia="Times New Roman" w:hAnsi="Arial" w:cs="Arial"/>
          <w:color w:val="000000"/>
          <w:sz w:val="29"/>
          <w:szCs w:val="29"/>
        </w:rPr>
        <w:t>Hadar</w:t>
      </w:r>
      <w:proofErr w:type="spellEnd"/>
      <w:r w:rsidRPr="00B71E61">
        <w:rPr>
          <w:rFonts w:ascii="Arial" w:eastAsia="Times New Roman" w:hAnsi="Arial" w:cs="Arial"/>
          <w:color w:val="000000"/>
          <w:sz w:val="29"/>
          <w:szCs w:val="29"/>
        </w:rPr>
        <w:t xml:space="preserve"> Formation assemblage also represents a newly revealed excerpt from the evolutionary history of freshwater diatoms in East Africa during the </w:t>
      </w:r>
      <w:proofErr w:type="spellStart"/>
      <w:r w:rsidRPr="00B71E61">
        <w:rPr>
          <w:rFonts w:ascii="Arial" w:eastAsia="Times New Roman" w:hAnsi="Arial" w:cs="Arial"/>
          <w:color w:val="000000"/>
          <w:sz w:val="29"/>
          <w:szCs w:val="29"/>
        </w:rPr>
        <w:t>Piacenᴢian</w:t>
      </w:r>
      <w:proofErr w:type="spellEnd"/>
      <w:r w:rsidRPr="00B71E61">
        <w:rPr>
          <w:rFonts w:ascii="Arial" w:eastAsia="Times New Roman" w:hAnsi="Arial" w:cs="Arial"/>
          <w:color w:val="000000"/>
          <w:sz w:val="29"/>
          <w:szCs w:val="29"/>
        </w:rPr>
        <w:t xml:space="preserve"> age. The samples were collected from rock cores that were extracted as part of the Hominin Sites and </w:t>
      </w:r>
      <w:proofErr w:type="spellStart"/>
      <w:r w:rsidRPr="00B71E61">
        <w:rPr>
          <w:rFonts w:ascii="Arial" w:eastAsia="Times New Roman" w:hAnsi="Arial" w:cs="Arial"/>
          <w:color w:val="000000"/>
          <w:sz w:val="29"/>
          <w:szCs w:val="29"/>
        </w:rPr>
        <w:t>Paleolakes</w:t>
      </w:r>
      <w:proofErr w:type="spellEnd"/>
      <w:r w:rsidRPr="00B71E61">
        <w:rPr>
          <w:rFonts w:ascii="Arial" w:eastAsia="Times New Roman" w:hAnsi="Arial" w:cs="Arial"/>
          <w:color w:val="000000"/>
          <w:sz w:val="29"/>
          <w:szCs w:val="29"/>
        </w:rPr>
        <w:t xml:space="preserve"> Drilling Project. The </w:t>
      </w:r>
      <w:proofErr w:type="spellStart"/>
      <w:r w:rsidRPr="00B71E61">
        <w:rPr>
          <w:rFonts w:ascii="Arial" w:eastAsia="Times New Roman" w:hAnsi="Arial" w:cs="Arial"/>
          <w:color w:val="000000"/>
          <w:sz w:val="29"/>
          <w:szCs w:val="29"/>
        </w:rPr>
        <w:t>Hadar</w:t>
      </w:r>
      <w:proofErr w:type="spellEnd"/>
      <w:r w:rsidRPr="00B71E61">
        <w:rPr>
          <w:rFonts w:ascii="Arial" w:eastAsia="Times New Roman" w:hAnsi="Arial" w:cs="Arial"/>
          <w:color w:val="000000"/>
          <w:sz w:val="29"/>
          <w:szCs w:val="29"/>
        </w:rPr>
        <w:t xml:space="preserve"> Formation diatom assemblage is compared to previously reported diatoms from Lake Malawi as well as extant species.</w:t>
      </w:r>
    </w:p>
    <w:p w:rsidR="00B71E61" w:rsidRPr="00B71E61" w:rsidRDefault="00B71E61" w:rsidP="00B71E61">
      <w:pPr>
        <w:spacing w:after="120" w:line="240" w:lineRule="auto"/>
        <w:rPr>
          <w:rFonts w:ascii="Arial" w:eastAsia="Times New Roman" w:hAnsi="Arial" w:cs="Arial"/>
          <w:color w:val="000000"/>
          <w:sz w:val="29"/>
          <w:szCs w:val="29"/>
        </w:rPr>
      </w:pPr>
      <w:r w:rsidRPr="00B71E61">
        <w:rPr>
          <w:rFonts w:ascii="Arial" w:eastAsia="Times New Roman" w:hAnsi="Arial" w:cs="Arial"/>
          <w:color w:val="000000"/>
          <w:sz w:val="29"/>
          <w:szCs w:val="29"/>
        </w:rPr>
        <w:t>Session No. 17--Booth# 4</w:t>
      </w:r>
    </w:p>
    <w:p w:rsidR="00B71E61" w:rsidRPr="00B71E61" w:rsidRDefault="00B71E61" w:rsidP="00B71E61">
      <w:pPr>
        <w:shd w:val="clear" w:color="auto" w:fill="FFFFFF"/>
        <w:spacing w:after="0" w:line="240" w:lineRule="auto"/>
        <w:rPr>
          <w:rFonts w:ascii="Arial" w:eastAsia="Times New Roman" w:hAnsi="Arial" w:cs="Arial"/>
          <w:color w:val="006633"/>
          <w:sz w:val="29"/>
          <w:szCs w:val="29"/>
        </w:rPr>
      </w:pPr>
      <w:hyperlink r:id="rId6" w:history="1">
        <w:r w:rsidRPr="00B71E61">
          <w:rPr>
            <w:rFonts w:ascii="Arial" w:eastAsia="Times New Roman" w:hAnsi="Arial" w:cs="Arial"/>
            <w:color w:val="006633"/>
            <w:sz w:val="29"/>
            <w:szCs w:val="29"/>
            <w:u w:val="single"/>
          </w:rPr>
          <w:t>Paleontology (Posters)</w:t>
        </w:r>
      </w:hyperlink>
    </w:p>
    <w:p w:rsidR="00B71E61" w:rsidRPr="00B71E61" w:rsidRDefault="00B71E61" w:rsidP="00B71E61">
      <w:pPr>
        <w:spacing w:after="0" w:line="240" w:lineRule="auto"/>
        <w:rPr>
          <w:rFonts w:ascii="Arial" w:eastAsia="Times New Roman" w:hAnsi="Arial" w:cs="Arial"/>
          <w:color w:val="006633"/>
          <w:sz w:val="29"/>
          <w:szCs w:val="29"/>
        </w:rPr>
      </w:pPr>
      <w:r w:rsidRPr="00B71E61">
        <w:rPr>
          <w:rFonts w:ascii="Arial" w:eastAsia="Times New Roman" w:hAnsi="Arial" w:cs="Arial"/>
          <w:color w:val="006633"/>
          <w:sz w:val="29"/>
          <w:szCs w:val="29"/>
        </w:rPr>
        <w:t>Monday, 18 April 2016: 1:30 PM-5:30 PM</w:t>
      </w:r>
    </w:p>
    <w:p w:rsidR="008D6AD0" w:rsidRDefault="00B71E61">
      <w:bookmarkStart w:id="0" w:name="_GoBack"/>
      <w:bookmarkEnd w:id="0"/>
    </w:p>
    <w:sectPr w:rsidR="008D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61"/>
    <w:rsid w:val="009D3F71"/>
    <w:rsid w:val="00B71E61"/>
    <w:rsid w:val="00C2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1E61"/>
    <w:rPr>
      <w:color w:val="0000FF"/>
      <w:u w:val="single"/>
    </w:rPr>
  </w:style>
  <w:style w:type="paragraph" w:styleId="NormalWeb">
    <w:name w:val="Normal (Web)"/>
    <w:basedOn w:val="Normal"/>
    <w:uiPriority w:val="99"/>
    <w:semiHidden/>
    <w:unhideWhenUsed/>
    <w:rsid w:val="00B71E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1E61"/>
    <w:rPr>
      <w:color w:val="0000FF"/>
      <w:u w:val="single"/>
    </w:rPr>
  </w:style>
  <w:style w:type="paragraph" w:styleId="NormalWeb">
    <w:name w:val="Normal (Web)"/>
    <w:basedOn w:val="Normal"/>
    <w:uiPriority w:val="99"/>
    <w:semiHidden/>
    <w:unhideWhenUsed/>
    <w:rsid w:val="00B71E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51508">
      <w:bodyDiv w:val="1"/>
      <w:marLeft w:val="0"/>
      <w:marRight w:val="0"/>
      <w:marTop w:val="0"/>
      <w:marBottom w:val="0"/>
      <w:divBdr>
        <w:top w:val="none" w:sz="0" w:space="0" w:color="auto"/>
        <w:left w:val="none" w:sz="0" w:space="0" w:color="auto"/>
        <w:bottom w:val="none" w:sz="0" w:space="0" w:color="auto"/>
        <w:right w:val="none" w:sz="0" w:space="0" w:color="auto"/>
      </w:divBdr>
      <w:divsChild>
        <w:div w:id="928196172">
          <w:marLeft w:val="0"/>
          <w:marRight w:val="0"/>
          <w:marTop w:val="0"/>
          <w:marBottom w:val="0"/>
          <w:divBdr>
            <w:top w:val="none" w:sz="0" w:space="0" w:color="auto"/>
            <w:left w:val="none" w:sz="0" w:space="0" w:color="auto"/>
            <w:bottom w:val="none" w:sz="0" w:space="0" w:color="auto"/>
            <w:right w:val="none" w:sz="0" w:space="0" w:color="auto"/>
          </w:divBdr>
        </w:div>
        <w:div w:id="922951321">
          <w:marLeft w:val="0"/>
          <w:marRight w:val="0"/>
          <w:marTop w:val="0"/>
          <w:marBottom w:val="0"/>
          <w:divBdr>
            <w:top w:val="none" w:sz="0" w:space="0" w:color="auto"/>
            <w:left w:val="none" w:sz="0" w:space="0" w:color="auto"/>
            <w:bottom w:val="none" w:sz="0" w:space="0" w:color="auto"/>
            <w:right w:val="none" w:sz="0" w:space="0" w:color="auto"/>
          </w:divBdr>
        </w:div>
        <w:div w:id="1526941558">
          <w:marLeft w:val="0"/>
          <w:marRight w:val="0"/>
          <w:marTop w:val="0"/>
          <w:marBottom w:val="0"/>
          <w:divBdr>
            <w:top w:val="none" w:sz="0" w:space="0" w:color="auto"/>
            <w:left w:val="none" w:sz="0" w:space="0" w:color="auto"/>
            <w:bottom w:val="none" w:sz="0" w:space="0" w:color="auto"/>
            <w:right w:val="none" w:sz="0" w:space="0" w:color="auto"/>
          </w:divBdr>
        </w:div>
        <w:div w:id="678042304">
          <w:marLeft w:val="0"/>
          <w:marRight w:val="0"/>
          <w:marTop w:val="0"/>
          <w:marBottom w:val="0"/>
          <w:divBdr>
            <w:top w:val="none" w:sz="0" w:space="0" w:color="auto"/>
            <w:left w:val="none" w:sz="0" w:space="0" w:color="auto"/>
            <w:bottom w:val="none" w:sz="0" w:space="0" w:color="auto"/>
            <w:right w:val="none" w:sz="0" w:space="0" w:color="auto"/>
          </w:divBdr>
        </w:div>
        <w:div w:id="1793286173">
          <w:marLeft w:val="0"/>
          <w:marRight w:val="0"/>
          <w:marTop w:val="480"/>
          <w:marBottom w:val="0"/>
          <w:divBdr>
            <w:top w:val="none" w:sz="0" w:space="0" w:color="auto"/>
            <w:left w:val="none" w:sz="0" w:space="0" w:color="auto"/>
            <w:bottom w:val="none" w:sz="0" w:space="0" w:color="auto"/>
            <w:right w:val="none" w:sz="0" w:space="0" w:color="auto"/>
          </w:divBdr>
          <w:divsChild>
            <w:div w:id="1448232578">
              <w:marLeft w:val="0"/>
              <w:marRight w:val="0"/>
              <w:marTop w:val="0"/>
              <w:marBottom w:val="0"/>
              <w:divBdr>
                <w:top w:val="none" w:sz="0" w:space="0" w:color="auto"/>
                <w:left w:val="none" w:sz="0" w:space="0" w:color="auto"/>
                <w:bottom w:val="none" w:sz="0" w:space="0" w:color="auto"/>
                <w:right w:val="none" w:sz="0" w:space="0" w:color="auto"/>
              </w:divBdr>
            </w:div>
            <w:div w:id="4008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sa.confex.com/gsa/2016NC/webprogram/Session40581.html" TargetMode="External"/><Relationship Id="rId5" Type="http://schemas.openxmlformats.org/officeDocument/2006/relationships/hyperlink" Target="mailto:Jmohan@Sycamores.in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Scott Cohen</dc:creator>
  <cp:lastModifiedBy>Andrew Scott Cohen</cp:lastModifiedBy>
  <cp:revision>1</cp:revision>
  <dcterms:created xsi:type="dcterms:W3CDTF">2016-02-24T13:06:00Z</dcterms:created>
  <dcterms:modified xsi:type="dcterms:W3CDTF">2016-02-24T13:09:00Z</dcterms:modified>
</cp:coreProperties>
</file>